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748E" w14:textId="77777777" w:rsidR="005049F7" w:rsidRDefault="005049F7" w:rsidP="005049F7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u w:val="single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Applicare Bollo</w:t>
      </w:r>
    </w:p>
    <w:p w14:paraId="5A6C3A2F" w14:textId="77777777" w:rsidR="00FA5978" w:rsidRDefault="005049F7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color w:val="0070C0"/>
          <w:u w:val="single"/>
        </w:rPr>
      </w:pPr>
      <w:proofErr w:type="gramStart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da</w:t>
      </w:r>
      <w:proofErr w:type="gramEnd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 xml:space="preserve"> € 16.00</w:t>
      </w:r>
    </w:p>
    <w:p w14:paraId="45F503B9" w14:textId="77777777" w:rsidR="00CF516F" w:rsidRDefault="00CF516F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color w:val="0070C0"/>
          <w:u w:val="single"/>
        </w:rPr>
      </w:pPr>
    </w:p>
    <w:p w14:paraId="639CB881" w14:textId="77777777" w:rsidR="00CF516F" w:rsidRPr="005049F7" w:rsidRDefault="00CF516F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u w:val="single"/>
        </w:rPr>
      </w:pPr>
    </w:p>
    <w:p w14:paraId="05010BAC" w14:textId="77777777" w:rsidR="004D26EA" w:rsidRPr="003110B4" w:rsidRDefault="004D26EA" w:rsidP="003110B4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5"/>
      <w:r w:rsidRPr="003110B4">
        <w:rPr>
          <w:rFonts w:ascii="Times New Roman" w:hAnsi="Times New Roman" w:cs="Times New Roman"/>
          <w:color w:val="FF0000"/>
          <w:szCs w:val="24"/>
        </w:rPr>
        <w:t>Modello B – OFFERTA ECONOMICA</w:t>
      </w:r>
      <w:bookmarkEnd w:id="0"/>
    </w:p>
    <w:p w14:paraId="14297CDC" w14:textId="77777777" w:rsidR="004D26EA" w:rsidRPr="003110B4" w:rsidRDefault="004D26EA" w:rsidP="0031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3110B4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3110B4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proofErr w:type="spellStart"/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>OFFECO_Offerta</w:t>
      </w:r>
      <w:r w:rsidR="004E2FFC" w:rsidRPr="003110B4">
        <w:rPr>
          <w:rFonts w:ascii="Times New Roman" w:hAnsi="Times New Roman" w:cs="Times New Roman"/>
          <w:b/>
          <w:color w:val="FF0000"/>
          <w:sz w:val="24"/>
          <w:szCs w:val="24"/>
        </w:rPr>
        <w:t>_Economica</w:t>
      </w:r>
      <w:proofErr w:type="spellEnd"/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3110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6A7C051" w14:textId="77777777"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E2FFC" w:rsidRPr="003110B4" w14:paraId="5E8F2FE1" w14:textId="77777777" w:rsidTr="00B24F76">
        <w:trPr>
          <w:cantSplit/>
        </w:trPr>
        <w:tc>
          <w:tcPr>
            <w:tcW w:w="1587" w:type="dxa"/>
          </w:tcPr>
          <w:p w14:paraId="3C89A656" w14:textId="77777777"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3EDF848C" w14:textId="77777777" w:rsidR="00DD21C7" w:rsidRDefault="00DD21C7" w:rsidP="00FE00E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21C7">
              <w:rPr>
                <w:rFonts w:ascii="Times New Roman" w:hAnsi="Times New Roman" w:cs="Times New Roman"/>
                <w:b/>
                <w:bCs/>
              </w:rPr>
              <w:t>PROCEDURA APERTA AI SENSI DELL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ART. 60 DEL D.LGS. 50/2016 PER 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AFFIDAMENTO DELL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APPALTO DEL SERVIZIO DI BROKERAGGIO ASSICURATIVO PER IL TRIENNIO 2019/2021</w:t>
            </w:r>
          </w:p>
          <w:p w14:paraId="4846C8B9" w14:textId="4405F750" w:rsidR="004E2FFC" w:rsidRPr="003110B4" w:rsidRDefault="00DD21C7" w:rsidP="00DD21C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21C7">
              <w:rPr>
                <w:rFonts w:ascii="Times New Roman" w:hAnsi="Times New Roman" w:cs="Times New Roman"/>
                <w:b/>
                <w:bCs/>
              </w:rPr>
              <w:t xml:space="preserve">CIG </w:t>
            </w:r>
            <w:r w:rsidR="00C200B2" w:rsidRPr="00C200B2">
              <w:rPr>
                <w:rFonts w:ascii="Times New Roman" w:hAnsi="Times New Roman" w:cs="Times New Roman"/>
                <w:b/>
                <w:bCs/>
              </w:rPr>
              <w:t>804709</w:t>
            </w:r>
            <w:bookmarkStart w:id="1" w:name="_GoBack"/>
            <w:bookmarkEnd w:id="1"/>
            <w:r w:rsidR="00C200B2" w:rsidRPr="00C200B2">
              <w:rPr>
                <w:rFonts w:ascii="Times New Roman" w:hAnsi="Times New Roman" w:cs="Times New Roman"/>
                <w:b/>
                <w:bCs/>
              </w:rPr>
              <w:t>8358</w:t>
            </w:r>
          </w:p>
        </w:tc>
      </w:tr>
    </w:tbl>
    <w:p w14:paraId="6DDA2396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14:paraId="6494149F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nato</w:t>
      </w:r>
      <w:proofErr w:type="gramEnd"/>
      <w:r w:rsidRPr="003110B4">
        <w:rPr>
          <w:rFonts w:ascii="Times New Roman" w:hAnsi="Times New Roman" w:cs="Times New Roman"/>
        </w:rPr>
        <w:t xml:space="preserve"> a ______________________________________________________________________ il ___________________</w:t>
      </w:r>
    </w:p>
    <w:p w14:paraId="1FE7FD97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Residente in Via/P.zza ________________________________________________________________ civ. __________</w:t>
      </w:r>
    </w:p>
    <w:p w14:paraId="21F85DED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Comune ____________________________________________________________________ </w:t>
      </w:r>
      <w:proofErr w:type="spellStart"/>
      <w:r w:rsidRPr="003110B4">
        <w:rPr>
          <w:rFonts w:ascii="Times New Roman" w:hAnsi="Times New Roman" w:cs="Times New Roman"/>
        </w:rPr>
        <w:t>Prov</w:t>
      </w:r>
      <w:proofErr w:type="spellEnd"/>
      <w:r w:rsidRPr="003110B4">
        <w:rPr>
          <w:rFonts w:ascii="Times New Roman" w:hAnsi="Times New Roman" w:cs="Times New Roman"/>
        </w:rPr>
        <w:t>.________________</w:t>
      </w:r>
    </w:p>
    <w:p w14:paraId="50381F4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Legale rappresentante della ditta ______________________________________________________________________</w:t>
      </w:r>
    </w:p>
    <w:p w14:paraId="1415640E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con</w:t>
      </w:r>
      <w:proofErr w:type="gramEnd"/>
      <w:r w:rsidRPr="003110B4">
        <w:rPr>
          <w:rFonts w:ascii="Times New Roman" w:hAnsi="Times New Roman" w:cs="Times New Roman"/>
        </w:rPr>
        <w:t xml:space="preserve"> sede in Via / P.zza ______________________________________________________________________________</w:t>
      </w:r>
    </w:p>
    <w:p w14:paraId="13AC1E77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Comune _______________________________________________________________________ </w:t>
      </w:r>
      <w:proofErr w:type="spellStart"/>
      <w:r w:rsidRPr="003110B4">
        <w:rPr>
          <w:rFonts w:ascii="Times New Roman" w:hAnsi="Times New Roman" w:cs="Times New Roman"/>
        </w:rPr>
        <w:t>Prov</w:t>
      </w:r>
      <w:proofErr w:type="spellEnd"/>
      <w:r w:rsidRPr="003110B4">
        <w:rPr>
          <w:rFonts w:ascii="Times New Roman" w:hAnsi="Times New Roman" w:cs="Times New Roman"/>
        </w:rPr>
        <w:t>. _____________</w:t>
      </w:r>
    </w:p>
    <w:p w14:paraId="4D19899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Codice Fiscale n. __________________________________________________________________________________</w:t>
      </w:r>
    </w:p>
    <w:p w14:paraId="67C0D8FF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Partita IVA n. ____________________________________________________________________________________</w:t>
      </w:r>
    </w:p>
    <w:p w14:paraId="6C5198BC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Tel. n. __________________________________________ </w:t>
      </w:r>
      <w:proofErr w:type="spellStart"/>
      <w:r w:rsidRPr="003110B4">
        <w:rPr>
          <w:rFonts w:ascii="Times New Roman" w:hAnsi="Times New Roman" w:cs="Times New Roman"/>
        </w:rPr>
        <w:t>cell</w:t>
      </w:r>
      <w:proofErr w:type="spellEnd"/>
      <w:r w:rsidRPr="003110B4">
        <w:rPr>
          <w:rFonts w:ascii="Times New Roman" w:hAnsi="Times New Roman" w:cs="Times New Roman"/>
        </w:rPr>
        <w:t>. n. __________________________________________</w:t>
      </w:r>
    </w:p>
    <w:p w14:paraId="115D45EE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E-mail __________________________________________________________________________________________</w:t>
      </w:r>
    </w:p>
    <w:p w14:paraId="42508903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Posta elettronica certificata (PEC) _____________________________________________________________________</w:t>
      </w:r>
    </w:p>
    <w:p w14:paraId="26A511D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con</w:t>
      </w:r>
      <w:proofErr w:type="gramEnd"/>
      <w:r w:rsidRPr="003110B4">
        <w:rPr>
          <w:rFonts w:ascii="Times New Roman" w:hAnsi="Times New Roman" w:cs="Times New Roman"/>
        </w:rPr>
        <w:t xml:space="preserve"> riferimento alla persona giuridica rappresentata, partecipante alla presente gara d’appalto in qualità di (barrare la casella che interessa):</w:t>
      </w:r>
    </w:p>
    <w:p w14:paraId="25AAC944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□ IMPRESA SINGOLA</w:t>
      </w:r>
    </w:p>
    <w:p w14:paraId="23F7ECDA" w14:textId="3D01D966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□ IMPRESA MANDATARIA/CAPOGRUPPO in riunione di concorrenti ex art. 45, comma 2, </w:t>
      </w:r>
      <w:proofErr w:type="spellStart"/>
      <w:r w:rsidRPr="003110B4">
        <w:rPr>
          <w:rFonts w:ascii="Times New Roman" w:hAnsi="Times New Roman" w:cs="Times New Roman"/>
        </w:rPr>
        <w:t>lett</w:t>
      </w:r>
      <w:proofErr w:type="spellEnd"/>
      <w:r w:rsidRPr="003110B4">
        <w:rPr>
          <w:rFonts w:ascii="Times New Roman" w:hAnsi="Times New Roman" w:cs="Times New Roman"/>
        </w:rPr>
        <w:t>. d), e) del D.</w:t>
      </w:r>
      <w:r w:rsidR="00BF3C40">
        <w:rPr>
          <w:rFonts w:ascii="Times New Roman" w:hAnsi="Times New Roman" w:cs="Times New Roman"/>
        </w:rPr>
        <w:t xml:space="preserve"> </w:t>
      </w:r>
      <w:proofErr w:type="spellStart"/>
      <w:r w:rsidRPr="003110B4">
        <w:rPr>
          <w:rFonts w:ascii="Times New Roman" w:hAnsi="Times New Roman" w:cs="Times New Roman"/>
        </w:rPr>
        <w:t>Lgs</w:t>
      </w:r>
      <w:proofErr w:type="spellEnd"/>
      <w:r w:rsidRPr="003110B4">
        <w:rPr>
          <w:rFonts w:ascii="Times New Roman" w:hAnsi="Times New Roman" w:cs="Times New Roman"/>
        </w:rPr>
        <w:t>. 50/2016 con le seguenti imprese (indicare la composizione dei raggruppamenti o consorzi ordinari di concorrenti di cui si fa parte comprese le eventuali imprese cooptate)</w:t>
      </w:r>
    </w:p>
    <w:p w14:paraId="7946350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Imprese Mandanti _________________________________________________________________________________</w:t>
      </w:r>
    </w:p>
    <w:p w14:paraId="156DDCA3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7595C2B7" w14:textId="0D5BE6B0" w:rsidR="003639AC" w:rsidRPr="003639AC" w:rsidRDefault="003639AC" w:rsidP="003110B4">
      <w:pPr>
        <w:spacing w:before="240" w:after="0" w:line="240" w:lineRule="auto"/>
        <w:jc w:val="both"/>
        <w:rPr>
          <w:rFonts w:ascii="Times New Roman" w:hAnsi="Times New Roman" w:cs="Times New Roman"/>
          <w:u w:val="single"/>
        </w:rPr>
      </w:pPr>
      <w:r w:rsidRPr="003639AC">
        <w:rPr>
          <w:rFonts w:ascii="Times New Roman" w:hAnsi="Times New Roman" w:cs="Times New Roman"/>
          <w:u w:val="single"/>
        </w:rPr>
        <w:t>PREMESSO</w:t>
      </w:r>
    </w:p>
    <w:p w14:paraId="0E1A2814" w14:textId="6786DC79" w:rsidR="00F51006" w:rsidRPr="003639AC" w:rsidRDefault="003639AC" w:rsidP="003639AC">
      <w:pPr>
        <w:spacing w:before="240" w:after="0" w:line="240" w:lineRule="auto"/>
        <w:ind w:left="567"/>
        <w:jc w:val="both"/>
        <w:rPr>
          <w:rFonts w:ascii="Times New Roman" w:hAnsi="Times New Roman" w:cs="Times New Roman"/>
        </w:rPr>
      </w:pPr>
      <w:r w:rsidRPr="003639AC">
        <w:rPr>
          <w:rFonts w:ascii="Times New Roman" w:hAnsi="Times New Roman" w:cs="Times New Roman"/>
        </w:rPr>
        <w:lastRenderedPageBreak/>
        <w:t xml:space="preserve">- di avere preso visione </w:t>
      </w:r>
      <w:r w:rsidR="00DD21C7" w:rsidRPr="003639AC">
        <w:rPr>
          <w:rFonts w:ascii="Times New Roman" w:hAnsi="Times New Roman" w:cs="Times New Roman"/>
        </w:rPr>
        <w:t>del Capitolato Speciale di Appalto</w:t>
      </w:r>
      <w:r w:rsidRPr="003639AC">
        <w:rPr>
          <w:rFonts w:ascii="Times New Roman" w:hAnsi="Times New Roman" w:cs="Times New Roman"/>
        </w:rPr>
        <w:t xml:space="preserve"> e di conoscerne ed approvarne i contenuti</w:t>
      </w:r>
      <w:r w:rsidR="00F51006" w:rsidRPr="003639AC">
        <w:rPr>
          <w:rFonts w:ascii="Times New Roman" w:hAnsi="Times New Roman" w:cs="Times New Roman"/>
        </w:rPr>
        <w:t>;</w:t>
      </w:r>
    </w:p>
    <w:p w14:paraId="3FA55149" w14:textId="2C5D2D14" w:rsidR="003639AC" w:rsidRPr="003639AC" w:rsidRDefault="003639AC" w:rsidP="003639AC">
      <w:pPr>
        <w:spacing w:before="240" w:after="0" w:line="240" w:lineRule="auto"/>
        <w:ind w:left="567"/>
        <w:jc w:val="both"/>
        <w:rPr>
          <w:rFonts w:ascii="Times New Roman" w:hAnsi="Times New Roman" w:cs="Times New Roman"/>
        </w:rPr>
      </w:pPr>
      <w:r w:rsidRPr="003639AC">
        <w:rPr>
          <w:rFonts w:ascii="Times New Roman" w:hAnsi="Times New Roman" w:cs="Times New Roman"/>
        </w:rPr>
        <w:t>- avere formulato l’offerta tecnica ed economica tenendo conto degli obblighi connessi alle disposizioni in materia di sicurezza e protezione dei lavoratori, nonch</w:t>
      </w:r>
      <w:r w:rsidRPr="003639AC">
        <w:rPr>
          <w:rFonts w:ascii="Times New Roman" w:hAnsi="Times New Roman" w:cs="Times New Roman" w:hint="eastAsia"/>
        </w:rPr>
        <w:t>é</w:t>
      </w:r>
      <w:r w:rsidRPr="003639AC">
        <w:rPr>
          <w:rFonts w:ascii="Times New Roman" w:hAnsi="Times New Roman" w:cs="Times New Roman"/>
        </w:rPr>
        <w:t xml:space="preserve"> delle condizioni di lavoro;</w:t>
      </w:r>
    </w:p>
    <w:p w14:paraId="442C39AE" w14:textId="6A38A992" w:rsidR="003639AC" w:rsidRPr="003639AC" w:rsidRDefault="003639AC" w:rsidP="003639AC">
      <w:pPr>
        <w:spacing w:before="240" w:after="0" w:line="240" w:lineRule="auto"/>
        <w:ind w:left="567"/>
        <w:jc w:val="both"/>
        <w:rPr>
          <w:rFonts w:ascii="Times New Roman" w:hAnsi="Times New Roman" w:cs="Times New Roman"/>
        </w:rPr>
      </w:pPr>
      <w:r w:rsidRPr="003639AC">
        <w:rPr>
          <w:rFonts w:ascii="Times New Roman" w:hAnsi="Times New Roman" w:cs="Times New Roman"/>
        </w:rPr>
        <w:t>- di impegnarsi ad osservare le disposizioni contenute nel CCNL di categoria vigenti alla data di presentazione dell</w:t>
      </w:r>
      <w:r w:rsidRPr="003639AC">
        <w:rPr>
          <w:rFonts w:ascii="Times New Roman" w:hAnsi="Times New Roman" w:cs="Times New Roman" w:hint="eastAsia"/>
        </w:rPr>
        <w:t>’</w:t>
      </w:r>
      <w:r w:rsidRPr="003639AC">
        <w:rPr>
          <w:rFonts w:ascii="Times New Roman" w:hAnsi="Times New Roman" w:cs="Times New Roman"/>
        </w:rPr>
        <w:t>offerta;</w:t>
      </w:r>
    </w:p>
    <w:p w14:paraId="0D7D7F0D" w14:textId="75E83003" w:rsidR="003639AC" w:rsidRPr="003639AC" w:rsidRDefault="003639AC" w:rsidP="003639AC">
      <w:pPr>
        <w:spacing w:before="240" w:after="0" w:line="240" w:lineRule="auto"/>
        <w:ind w:left="567"/>
        <w:jc w:val="both"/>
        <w:rPr>
          <w:rFonts w:ascii="Times New Roman" w:hAnsi="Times New Roman" w:cs="Times New Roman"/>
        </w:rPr>
      </w:pPr>
      <w:r w:rsidRPr="003639AC">
        <w:rPr>
          <w:rFonts w:ascii="Times New Roman" w:hAnsi="Times New Roman" w:cs="Times New Roman"/>
        </w:rPr>
        <w:t>- di impegnarsi a mantenere l</w:t>
      </w:r>
      <w:r w:rsidRPr="003639AC">
        <w:rPr>
          <w:rFonts w:ascii="Times New Roman" w:hAnsi="Times New Roman" w:cs="Times New Roman" w:hint="eastAsia"/>
        </w:rPr>
        <w:t>’</w:t>
      </w:r>
      <w:r w:rsidRPr="003639AC">
        <w:rPr>
          <w:rFonts w:ascii="Times New Roman" w:hAnsi="Times New Roman" w:cs="Times New Roman"/>
        </w:rPr>
        <w:t>offerta fissa ed invariabile a tutti gli effetti per un periodo di 180 (centottanta) giorni consecutivi dalla data di scadenza del termine per la sua presentazione.</w:t>
      </w:r>
    </w:p>
    <w:p w14:paraId="7EF595B5" w14:textId="71F173CD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Dopo aver considerato tutte le condizioni e le circostanze generali e particolari che possono aver influito nella determinazione dei prezzi d’appalto e dopo aver compiuto propri calcoli, e avere giudicato </w:t>
      </w:r>
      <w:r w:rsidR="00DD21C7">
        <w:rPr>
          <w:rFonts w:ascii="Times New Roman" w:hAnsi="Times New Roman" w:cs="Times New Roman"/>
        </w:rPr>
        <w:t>gli importi delle commissioni a base di gara</w:t>
      </w:r>
      <w:r w:rsidRPr="003110B4">
        <w:rPr>
          <w:rFonts w:ascii="Times New Roman" w:hAnsi="Times New Roman" w:cs="Times New Roman"/>
        </w:rPr>
        <w:t xml:space="preserve"> di propria convenienza, e tali da consentire l’applicazione dei correttivi d’asta proposti;</w:t>
      </w:r>
    </w:p>
    <w:p w14:paraId="4A3265BE" w14:textId="77777777"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110B4">
        <w:rPr>
          <w:rFonts w:ascii="Times New Roman" w:hAnsi="Times New Roman" w:cs="Times New Roman"/>
          <w:b/>
        </w:rPr>
        <w:t xml:space="preserve">O F </w:t>
      </w:r>
      <w:proofErr w:type="spellStart"/>
      <w:r w:rsidRPr="003110B4">
        <w:rPr>
          <w:rFonts w:ascii="Times New Roman" w:hAnsi="Times New Roman" w:cs="Times New Roman"/>
          <w:b/>
        </w:rPr>
        <w:t>F</w:t>
      </w:r>
      <w:proofErr w:type="spellEnd"/>
      <w:r w:rsidRPr="003110B4">
        <w:rPr>
          <w:rFonts w:ascii="Times New Roman" w:hAnsi="Times New Roman" w:cs="Times New Roman"/>
          <w:b/>
        </w:rPr>
        <w:t xml:space="preserve"> R E</w:t>
      </w:r>
    </w:p>
    <w:p w14:paraId="472217F9" w14:textId="7E736E86" w:rsidR="005D2A7C" w:rsidRDefault="00DD21C7" w:rsidP="00EE4CA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eseguire il servizio di brokeraggio assicurativo </w:t>
      </w:r>
      <w:r w:rsidR="003639AC">
        <w:rPr>
          <w:rFonts w:ascii="Times New Roman" w:hAnsi="Times New Roman" w:cs="Times New Roman"/>
        </w:rPr>
        <w:t>col seguente ribasso sulle</w:t>
      </w:r>
      <w:r>
        <w:rPr>
          <w:rFonts w:ascii="Times New Roman" w:hAnsi="Times New Roman" w:cs="Times New Roman"/>
        </w:rPr>
        <w:t xml:space="preserve"> commissioni percentuali </w:t>
      </w:r>
      <w:r w:rsidR="003639AC">
        <w:rPr>
          <w:rFonts w:ascii="Times New Roman" w:hAnsi="Times New Roman" w:cs="Times New Roman"/>
        </w:rPr>
        <w:t>in essere riferite</w:t>
      </w:r>
      <w:r>
        <w:rPr>
          <w:rFonts w:ascii="Times New Roman" w:hAnsi="Times New Roman" w:cs="Times New Roman"/>
        </w:rPr>
        <w:t xml:space="preserve"> ai premi assicurativi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896"/>
        <w:gridCol w:w="1405"/>
        <w:gridCol w:w="1461"/>
        <w:gridCol w:w="3877"/>
      </w:tblGrid>
      <w:tr w:rsidR="00DD21C7" w:rsidRPr="00DD21C7" w14:paraId="1A39E16C" w14:textId="77777777" w:rsidTr="006639A5">
        <w:tc>
          <w:tcPr>
            <w:tcW w:w="2896" w:type="dxa"/>
            <w:shd w:val="clear" w:color="auto" w:fill="auto"/>
            <w:vAlign w:val="center"/>
          </w:tcPr>
          <w:p w14:paraId="44DB7412" w14:textId="77777777" w:rsidR="00DD21C7" w:rsidRPr="006639A5" w:rsidRDefault="00DD21C7" w:rsidP="00DD21C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b/>
                <w:noProof/>
              </w:rPr>
            </w:pPr>
            <w:r w:rsidRPr="006639A5">
              <w:rPr>
                <w:rFonts w:ascii="Times New Roman" w:hAnsi="Times New Roman"/>
                <w:b/>
                <w:noProof/>
              </w:rPr>
              <w:t>Polizza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00A477" w14:textId="5E67FB4C" w:rsidR="00DD21C7" w:rsidRPr="006639A5" w:rsidRDefault="00DD21C7" w:rsidP="00DD21C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b/>
                <w:noProof/>
              </w:rPr>
            </w:pPr>
            <w:r w:rsidRPr="006639A5">
              <w:rPr>
                <w:rFonts w:ascii="Times New Roman" w:hAnsi="Times New Roman"/>
                <w:b/>
                <w:noProof/>
              </w:rPr>
              <w:t>Provvigione a base di gara %</w:t>
            </w:r>
          </w:p>
        </w:tc>
        <w:tc>
          <w:tcPr>
            <w:tcW w:w="1461" w:type="dxa"/>
            <w:vAlign w:val="center"/>
          </w:tcPr>
          <w:p w14:paraId="1A869203" w14:textId="4070F84E" w:rsidR="00DD21C7" w:rsidRPr="006639A5" w:rsidRDefault="00425942" w:rsidP="00425942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Ribasso Unico sulla </w:t>
            </w:r>
            <w:r w:rsidR="00DD21C7" w:rsidRPr="006639A5">
              <w:rPr>
                <w:rFonts w:ascii="Times New Roman" w:hAnsi="Times New Roman"/>
                <w:b/>
                <w:noProof/>
              </w:rPr>
              <w:t>Provvigione %</w:t>
            </w:r>
          </w:p>
        </w:tc>
        <w:tc>
          <w:tcPr>
            <w:tcW w:w="3877" w:type="dxa"/>
            <w:shd w:val="clear" w:color="auto" w:fill="auto"/>
            <w:vAlign w:val="center"/>
          </w:tcPr>
          <w:p w14:paraId="5DB23F79" w14:textId="443C65B4" w:rsidR="00DD21C7" w:rsidRPr="006639A5" w:rsidRDefault="00425942" w:rsidP="00DD21C7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Ribasso Unico sulla Provvigione</w:t>
            </w:r>
            <w:r w:rsidR="00DD21C7" w:rsidRPr="006639A5">
              <w:rPr>
                <w:rFonts w:ascii="Times New Roman" w:hAnsi="Times New Roman"/>
                <w:b/>
                <w:noProof/>
              </w:rPr>
              <w:t xml:space="preserve"> in lettere</w:t>
            </w:r>
          </w:p>
        </w:tc>
      </w:tr>
      <w:tr w:rsidR="00425942" w:rsidRPr="00DD21C7" w14:paraId="20AE78EF" w14:textId="77777777" w:rsidTr="00BF3C40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22A0C9AB" w14:textId="19924468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DE729A">
              <w:rPr>
                <w:rFonts w:ascii="Times New Roman" w:hAnsi="Times New Roman"/>
                <w:noProof/>
              </w:rPr>
              <w:t>RCA e rischi accessori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655C6C" w14:textId="1B56F9AA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DE729A">
              <w:rPr>
                <w:rFonts w:ascii="Times New Roman" w:hAnsi="Times New Roman"/>
                <w:noProof/>
              </w:rPr>
              <w:t>6.00 %</w:t>
            </w:r>
          </w:p>
        </w:tc>
        <w:tc>
          <w:tcPr>
            <w:tcW w:w="1461" w:type="dxa"/>
            <w:vMerge w:val="restart"/>
            <w:vAlign w:val="center"/>
          </w:tcPr>
          <w:p w14:paraId="049750AA" w14:textId="254FE5F1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 ____</w:t>
            </w:r>
            <w:r w:rsidR="00300AB3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____ %</w:t>
            </w:r>
          </w:p>
        </w:tc>
        <w:tc>
          <w:tcPr>
            <w:tcW w:w="3877" w:type="dxa"/>
            <w:vMerge w:val="restart"/>
            <w:shd w:val="clear" w:color="auto" w:fill="auto"/>
            <w:vAlign w:val="center"/>
          </w:tcPr>
          <w:p w14:paraId="3BFE2A6D" w14:textId="2115C93E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25942">
              <w:rPr>
                <w:rFonts w:ascii="Times New Roman" w:hAnsi="Times New Roman"/>
                <w:noProof/>
              </w:rPr>
              <w:t>- _____</w:t>
            </w:r>
            <w:r>
              <w:rPr>
                <w:rFonts w:ascii="Times New Roman" w:hAnsi="Times New Roman"/>
                <w:noProof/>
              </w:rPr>
              <w:t>________________________</w:t>
            </w:r>
            <w:r w:rsidRPr="00425942">
              <w:rPr>
                <w:rFonts w:ascii="Times New Roman" w:hAnsi="Times New Roman"/>
                <w:noProof/>
              </w:rPr>
              <w:t>___ %</w:t>
            </w:r>
          </w:p>
        </w:tc>
      </w:tr>
      <w:tr w:rsidR="00425942" w:rsidRPr="00DD21C7" w14:paraId="0C3B5C57" w14:textId="77777777" w:rsidTr="00BF3C40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60621A6D" w14:textId="72B4A4DA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DE729A">
              <w:rPr>
                <w:rFonts w:ascii="Times New Roman" w:hAnsi="Times New Roman"/>
                <w:noProof/>
              </w:rPr>
              <w:t>TUTELA LEGALE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E9CAAE1" w14:textId="172544F2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DE729A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4B544710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7B371C08" w14:textId="77777777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0B1C9784" w14:textId="77777777" w:rsidTr="00BF3C40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5A7175F6" w14:textId="0BD2B43C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DE729A">
              <w:rPr>
                <w:rFonts w:ascii="Times New Roman" w:hAnsi="Times New Roman"/>
                <w:noProof/>
              </w:rPr>
              <w:t>CVT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DE729A">
              <w:rPr>
                <w:rFonts w:ascii="Times New Roman" w:hAnsi="Times New Roman"/>
                <w:noProof/>
              </w:rPr>
              <w:t>Danni a veicoli privati in missione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C74DEF" w14:textId="2D591DBE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DE729A">
              <w:rPr>
                <w:rFonts w:ascii="Times New Roman" w:hAnsi="Times New Roman"/>
                <w:noProof/>
              </w:rPr>
              <w:t>8.00 %</w:t>
            </w:r>
          </w:p>
        </w:tc>
        <w:tc>
          <w:tcPr>
            <w:tcW w:w="1461" w:type="dxa"/>
            <w:vMerge/>
            <w:vAlign w:val="center"/>
          </w:tcPr>
          <w:p w14:paraId="7205B56B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600DC3C7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46D16A09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62ED5DD8" w14:textId="390A324A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RC PATRIMONIALE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7361ED4" w14:textId="0754F5C6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0249926C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5B82DFD2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21AD9521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5C522BC7" w14:textId="4F24F78D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INFORTUNI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76657A5" w14:textId="616554DD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0C3D336E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22EAB850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30981FEE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56309D0B" w14:textId="58BA88D5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GLOBALE CONDUZIONE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20597AC" w14:textId="07759B60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4B9871CF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3252E140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533A1EFB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570DB278" w14:textId="47BC3C1E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RCTO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848A99" w14:textId="45D6535E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4EC5E3BA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18BE2FBD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0AD3BB01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77C35B4C" w14:textId="58BAECF3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FURTO PATRIMONIO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C9263D4" w14:textId="4A491E68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370C812D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75C467EC" w14:textId="77777777" w:rsidR="00425942" w:rsidRPr="00BF3C40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19B4B93D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3989A541" w14:textId="7C172041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ALL RISKS ELETTRONICA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0959137" w14:textId="72204CC7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017DF422" w14:textId="77777777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34F0ECAF" w14:textId="379C47DE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DD21C7" w14:paraId="102D032B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2CCDF213" w14:textId="4BD3754F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VITA DIRIGENTI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3CC9FBC" w14:textId="5C2E55B1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0C18F187" w14:textId="77777777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33F66FD5" w14:textId="77777777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  <w:tr w:rsidR="00425942" w:rsidRPr="00F2091E" w14:paraId="44AC4504" w14:textId="77777777" w:rsidTr="006639A5">
        <w:trPr>
          <w:trHeight w:val="454"/>
        </w:trPr>
        <w:tc>
          <w:tcPr>
            <w:tcW w:w="2896" w:type="dxa"/>
            <w:shd w:val="clear" w:color="auto" w:fill="auto"/>
            <w:vAlign w:val="center"/>
          </w:tcPr>
          <w:p w14:paraId="45330D76" w14:textId="7400576F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6639A5">
              <w:rPr>
                <w:rFonts w:ascii="Times New Roman" w:hAnsi="Times New Roman"/>
                <w:noProof/>
              </w:rPr>
              <w:t>GLOBALE FABBRICATI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2983977" w14:textId="789A5A9D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  <w:r w:rsidRPr="00405344">
              <w:rPr>
                <w:rFonts w:ascii="Times New Roman" w:hAnsi="Times New Roman"/>
                <w:noProof/>
              </w:rPr>
              <w:t>15.00 %</w:t>
            </w:r>
          </w:p>
        </w:tc>
        <w:tc>
          <w:tcPr>
            <w:tcW w:w="1461" w:type="dxa"/>
            <w:vMerge/>
            <w:vAlign w:val="center"/>
          </w:tcPr>
          <w:p w14:paraId="4763E57E" w14:textId="77777777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14:paraId="34E15CA7" w14:textId="580B5FB7" w:rsidR="00425942" w:rsidRPr="006639A5" w:rsidRDefault="00425942" w:rsidP="00BF3C40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Times New Roman" w:hAnsi="Times New Roman"/>
                <w:noProof/>
              </w:rPr>
            </w:pPr>
          </w:p>
        </w:tc>
      </w:tr>
    </w:tbl>
    <w:p w14:paraId="618264F7" w14:textId="671BDAB7" w:rsidR="00CF516F" w:rsidRDefault="00DD21C7" w:rsidP="00DD21C7">
      <w:pPr>
        <w:spacing w:before="240" w:after="0" w:line="240" w:lineRule="auto"/>
        <w:ind w:left="142"/>
        <w:jc w:val="both"/>
        <w:rPr>
          <w:rFonts w:ascii="Times New Roman" w:hAnsi="Times New Roman"/>
          <w:bCs/>
          <w:noProof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t xml:space="preserve">N.B. </w:t>
      </w:r>
      <w:r w:rsidRPr="00F2091E">
        <w:rPr>
          <w:rFonts w:ascii="Times New Roman" w:hAnsi="Times New Roman"/>
          <w:bCs/>
          <w:noProof/>
          <w:sz w:val="22"/>
          <w:szCs w:val="22"/>
        </w:rPr>
        <w:t xml:space="preserve">Nel caso di discordanza tra l’importo espresso in cifre e quello in lettere, verrà preso in considerazione quello </w:t>
      </w:r>
      <w:r>
        <w:rPr>
          <w:rFonts w:ascii="Times New Roman" w:hAnsi="Times New Roman"/>
          <w:bCs/>
          <w:noProof/>
          <w:sz w:val="22"/>
          <w:szCs w:val="22"/>
        </w:rPr>
        <w:t>meno</w:t>
      </w:r>
      <w:r w:rsidRPr="00F2091E">
        <w:rPr>
          <w:rFonts w:ascii="Times New Roman" w:hAnsi="Times New Roman"/>
          <w:bCs/>
          <w:noProof/>
          <w:sz w:val="22"/>
          <w:szCs w:val="22"/>
        </w:rPr>
        <w:t xml:space="preserve"> vantaggioso </w:t>
      </w:r>
      <w:r>
        <w:rPr>
          <w:rFonts w:ascii="Times New Roman" w:hAnsi="Times New Roman"/>
          <w:bCs/>
          <w:noProof/>
          <w:sz w:val="22"/>
          <w:szCs w:val="22"/>
        </w:rPr>
        <w:t>per il concorrente</w:t>
      </w:r>
    </w:p>
    <w:p w14:paraId="46D0A5FF" w14:textId="77777777" w:rsidR="00EE4CAD" w:rsidRDefault="00EE4CAD" w:rsidP="00CF516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203C15F1" w14:textId="77777777" w:rsidR="005049F7" w:rsidRPr="003110B4" w:rsidRDefault="005049F7" w:rsidP="00EE4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__________________, lì __________</w:t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  <w:t>firmato digitalmente</w:t>
      </w:r>
    </w:p>
    <w:p w14:paraId="3C2270FA" w14:textId="77777777" w:rsidR="005049F7" w:rsidRDefault="005049F7" w:rsidP="00EE4CA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Concorrente</w:t>
      </w:r>
    </w:p>
    <w:p w14:paraId="4D7D01ED" w14:textId="77777777" w:rsidR="00EE4CAD" w:rsidRPr="003110B4" w:rsidRDefault="00EE4CAD" w:rsidP="00EE4CA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296E74E7" w14:textId="77777777" w:rsidR="005049F7" w:rsidRPr="003110B4" w:rsidRDefault="005049F7" w:rsidP="00EE4CA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</w:t>
      </w:r>
    </w:p>
    <w:p w14:paraId="0D878AE7" w14:textId="77777777" w:rsidR="001121B0" w:rsidRPr="003110B4" w:rsidRDefault="003B71EC" w:rsidP="00EE4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14:paraId="23E87040" w14:textId="03E6EC42" w:rsidR="001121B0" w:rsidRPr="003110B4" w:rsidRDefault="001121B0" w:rsidP="00CF51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lastRenderedPageBreak/>
        <w:t xml:space="preserve">- La presente Offerta Economica deve essere sottoscritta </w:t>
      </w:r>
      <w:r w:rsidR="00FE00E0">
        <w:rPr>
          <w:rFonts w:ascii="Times New Roman" w:hAnsi="Times New Roman" w:cs="Times New Roman"/>
          <w:i/>
        </w:rPr>
        <w:t>con firma digitale</w:t>
      </w:r>
    </w:p>
    <w:p w14:paraId="272700CC" w14:textId="77777777" w:rsidR="001121B0" w:rsidRPr="003110B4" w:rsidRDefault="001121B0" w:rsidP="00CF51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Raggruppamenti temporanei di imprese di cui alla lettera d)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dovrà essere sottoscritta digitalmente da tutti i soggetti che compongono il Raggruppamento.</w:t>
      </w:r>
    </w:p>
    <w:p w14:paraId="1E5658C5" w14:textId="77777777" w:rsidR="001121B0" w:rsidRPr="003110B4" w:rsidRDefault="001121B0" w:rsidP="00CF51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consorzi di cui alle lettere b) e c)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deve essere sottoscritta digitalmente anche dalle imprese consorziate che diverranno esecutrici dell’appalto.</w:t>
      </w:r>
    </w:p>
    <w:p w14:paraId="1728B27D" w14:textId="048CE39D" w:rsidR="00FE0A38" w:rsidRDefault="00F51006" w:rsidP="00CF516F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10B4">
        <w:rPr>
          <w:rFonts w:ascii="Times New Roman" w:hAnsi="Times New Roman" w:cs="Times New Roman"/>
          <w:i/>
        </w:rPr>
        <w:t>- In caso di discordanza tra il ribasso percentuale offerto indicato in cifre e il ribasso percentuale offerto indicato in lettere, sarà considerato valido quello in lettere.</w:t>
      </w:r>
    </w:p>
    <w:sectPr w:rsidR="00FE0A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2810" w14:textId="77777777" w:rsidR="00D608B2" w:rsidRDefault="00D608B2">
      <w:pPr>
        <w:spacing w:after="0" w:line="240" w:lineRule="auto"/>
      </w:pPr>
      <w:r>
        <w:separator/>
      </w:r>
    </w:p>
  </w:endnote>
  <w:endnote w:type="continuationSeparator" w:id="0">
    <w:p w14:paraId="7A2D276B" w14:textId="77777777" w:rsidR="00D608B2" w:rsidRDefault="00D6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7F3BD1" w:rsidRDefault="007F3BD1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B2">
          <w:rPr>
            <w:noProof/>
          </w:rPr>
          <w:t>3</w:t>
        </w:r>
        <w:r>
          <w:fldChar w:fldCharType="end"/>
        </w:r>
      </w:p>
    </w:sdtContent>
  </w:sdt>
  <w:p w14:paraId="7CAAF068" w14:textId="77777777"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8CA393" w14:textId="4AA35B75" w:rsidR="007F3BD1" w:rsidRDefault="00864789" w:rsidP="00EC35C1">
    <w:pPr>
      <w:pStyle w:val="Pidipagina"/>
      <w:spacing w:after="0"/>
      <w:jc w:val="center"/>
      <w:rPr>
        <w:sz w:val="16"/>
        <w:szCs w:val="16"/>
      </w:rPr>
    </w:pPr>
    <w:r w:rsidRPr="00864789">
      <w:rPr>
        <w:sz w:val="16"/>
        <w:szCs w:val="16"/>
      </w:rPr>
      <w:t>APPALTO DEL SERVIZIO DI BROKERAGGIO ASSICURATIVO PER IL TRIENNIO 2019/202</w:t>
    </w:r>
    <w:r w:rsidR="004F6E02">
      <w:rPr>
        <w:sz w:val="16"/>
        <w:szCs w:val="16"/>
      </w:rPr>
      <w:t>1</w:t>
    </w:r>
  </w:p>
  <w:p w14:paraId="0F6C268E" w14:textId="5B85E5B6"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CAE38B" w14:textId="0B265947" w:rsidR="007F3BD1" w:rsidRDefault="00FE00E0" w:rsidP="00852E57">
    <w:pPr>
      <w:pStyle w:val="Pidipagina"/>
      <w:spacing w:after="0"/>
      <w:jc w:val="center"/>
      <w:rPr>
        <w:sz w:val="16"/>
        <w:szCs w:val="16"/>
      </w:rPr>
    </w:pPr>
    <w:r w:rsidRPr="00FE00E0">
      <w:rPr>
        <w:sz w:val="16"/>
        <w:szCs w:val="16"/>
      </w:rPr>
      <w:t>APPALTO DEL SERVIZIO DI BROKERAGGIO ASSICURATIVO PER IL TRIENNIO 2019/2021</w:t>
    </w:r>
  </w:p>
  <w:p w14:paraId="63882496" w14:textId="69A1E412" w:rsidR="007F3BD1" w:rsidRPr="00EC35C1" w:rsidRDefault="00FE00E0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  <w:p w14:paraId="78F06734" w14:textId="77777777" w:rsidR="007F3BD1" w:rsidRPr="00852E57" w:rsidRDefault="007F3BD1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4B03" w14:textId="77777777" w:rsidR="00D608B2" w:rsidRDefault="00D608B2">
      <w:pPr>
        <w:spacing w:after="0" w:line="240" w:lineRule="auto"/>
      </w:pPr>
      <w:r>
        <w:separator/>
      </w:r>
    </w:p>
  </w:footnote>
  <w:footnote w:type="continuationSeparator" w:id="0">
    <w:p w14:paraId="7168237B" w14:textId="77777777" w:rsidR="00D608B2" w:rsidRDefault="00D6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7F3BD1" w:rsidRPr="00EC35C1" w:rsidRDefault="007F3BD1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7F3BD1" w:rsidRPr="009B77A1" w:rsidRDefault="007F3BD1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7F3BD1" w:rsidRPr="009B77A1" w:rsidRDefault="007F3BD1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7F3BD1" w:rsidRPr="009B77A1" w:rsidRDefault="007F3BD1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7F3BD1" w:rsidRPr="009B77A1" w:rsidRDefault="007F3BD1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proofErr w:type="gramStart"/>
                    <w:r w:rsidRPr="009B77A1">
                      <w:t>via</w:t>
                    </w:r>
                    <w:proofErr w:type="gramEnd"/>
                    <w:r w:rsidRPr="009B77A1">
                      <w:t xml:space="preserve">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7F3BD1" w:rsidRPr="00852E57" w:rsidRDefault="007F3BD1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7F3BD1" w:rsidRPr="009B77A1" w:rsidRDefault="007F3BD1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7F3BD1" w:rsidRPr="009B77A1" w:rsidRDefault="007F3BD1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7F3BD1" w:rsidRPr="009B77A1" w:rsidRDefault="007F3BD1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7F3BD1" w:rsidRPr="009B77A1" w:rsidRDefault="007F3BD1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proofErr w:type="gramStart"/>
                    <w:r w:rsidRPr="009B77A1">
                      <w:t>via</w:t>
                    </w:r>
                    <w:proofErr w:type="gramEnd"/>
                    <w:r w:rsidRPr="009B77A1">
                      <w:t xml:space="preserve">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DFFA149A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0B0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0AB3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39AC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044A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5942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4F6E02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97F35"/>
    <w:rsid w:val="005A59EF"/>
    <w:rsid w:val="005C06F0"/>
    <w:rsid w:val="005C1519"/>
    <w:rsid w:val="005C63AD"/>
    <w:rsid w:val="005D2A7C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21E6"/>
    <w:rsid w:val="00643CC8"/>
    <w:rsid w:val="00647D83"/>
    <w:rsid w:val="0065329E"/>
    <w:rsid w:val="006538FC"/>
    <w:rsid w:val="00661033"/>
    <w:rsid w:val="00662DB8"/>
    <w:rsid w:val="006639A5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0ACF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4789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546CD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3C40"/>
    <w:rsid w:val="00BF60D9"/>
    <w:rsid w:val="00C02776"/>
    <w:rsid w:val="00C0287D"/>
    <w:rsid w:val="00C1383F"/>
    <w:rsid w:val="00C14D67"/>
    <w:rsid w:val="00C16DDD"/>
    <w:rsid w:val="00C200B2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2556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CF516F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08B2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21C7"/>
    <w:rsid w:val="00DD6679"/>
    <w:rsid w:val="00DD71B1"/>
    <w:rsid w:val="00DE1DD3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4CAD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7C8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0E0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5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A465-6ECA-4FAA-84DF-99F573BD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14</cp:revision>
  <cp:lastPrinted>2019-07-02T10:21:00Z</cp:lastPrinted>
  <dcterms:created xsi:type="dcterms:W3CDTF">2019-07-02T13:11:00Z</dcterms:created>
  <dcterms:modified xsi:type="dcterms:W3CDTF">2019-09-30T15:37:00Z</dcterms:modified>
</cp:coreProperties>
</file>